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2D62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This is free and unencumbered software released into the public domain.</w:t>
      </w:r>
    </w:p>
    <w:p w14:paraId="7FE7CE35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EBDA3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Anyone is free to copy, modify, publish, use, compile, sell, or</w:t>
      </w:r>
    </w:p>
    <w:p w14:paraId="4E1E161E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distribute this software, either in source code form or as a compiled</w:t>
      </w:r>
    </w:p>
    <w:p w14:paraId="73435922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binary, for any purpose, commercial or non-commercial, and by any</w:t>
      </w:r>
    </w:p>
    <w:p w14:paraId="79BF5E31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means.</w:t>
      </w:r>
    </w:p>
    <w:p w14:paraId="3D8D6CEB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85B98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jurisdictions that recognize copyright laws, the </w:t>
      </w:r>
      <w:proofErr w:type="gramStart"/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author</w:t>
      </w:r>
      <w:proofErr w:type="gramEnd"/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authors</w:t>
      </w:r>
    </w:p>
    <w:p w14:paraId="70FEC975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dedicate </w:t>
      </w:r>
      <w:proofErr w:type="gramStart"/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interest in the</w:t>
      </w:r>
    </w:p>
    <w:p w14:paraId="7983756D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software to the public domain. We make this dedication for the benefit</w:t>
      </w:r>
    </w:p>
    <w:p w14:paraId="433CD467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of the public at large and to the detriment of our heirs and</w:t>
      </w:r>
    </w:p>
    <w:p w14:paraId="0FAD4C5C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successors. We intend this dedication to be an overt act of</w:t>
      </w:r>
    </w:p>
    <w:p w14:paraId="06573034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relinquishment in perpetuity of all present and future rights to this</w:t>
      </w:r>
    </w:p>
    <w:p w14:paraId="59E0F901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software under copyright law.</w:t>
      </w:r>
    </w:p>
    <w:p w14:paraId="26BD8B75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BD727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599D03C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8D631D6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C42C6BE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BE LIABLE FOR ANY CLAIM, DAMAGES OR</w:t>
      </w:r>
    </w:p>
    <w:p w14:paraId="38CF455C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AN ACTION OF CONTRACT, TORT OR OTHERWISE,</w:t>
      </w:r>
    </w:p>
    <w:p w14:paraId="02A4A834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</w:t>
      </w:r>
    </w:p>
    <w:p w14:paraId="01D574D6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74EFF415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3BF43" w14:textId="77777777" w:rsidR="00B5577C" w:rsidRPr="00B5577C" w:rsidRDefault="00B5577C" w:rsidP="00B557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5577C">
        <w:rPr>
          <w:rFonts w:ascii="Courier New" w:eastAsia="Times New Roman" w:hAnsi="Courier New" w:cs="Courier New"/>
          <w:color w:val="000000"/>
          <w:sz w:val="20"/>
          <w:szCs w:val="20"/>
        </w:rPr>
        <w:t>For more information, please refer to &lt;http://unlicense.org&gt;</w:t>
      </w:r>
    </w:p>
    <w:p w14:paraId="4B746689" w14:textId="77777777" w:rsidR="00F2424C" w:rsidRDefault="00F2424C"/>
    <w:sectPr w:rsidR="00F24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77C"/>
    <w:rsid w:val="00084E98"/>
    <w:rsid w:val="007B35DD"/>
    <w:rsid w:val="00B5577C"/>
    <w:rsid w:val="00F2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E5BE7"/>
  <w15:chartTrackingRefBased/>
  <w15:docId w15:val="{2B730987-DD2B-4066-A73A-A5728ABE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5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57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DocSecurity>0</DocSecurity>
  <Lines>8</Lines>
  <Paragraphs>2</Paragraphs>
  <ScaleCrop>false</ScaleCrop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2023-11-24T18:36:00Z</dcterms:created>
  <dcterms:modified xsi:type="dcterms:W3CDTF">2023-11-24T18:37:00Z</dcterms:modified>
</cp:coreProperties>
</file>